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8A7314" w:rsidRDefault="000C3EA5">
      <w:pPr>
        <w:rPr>
          <w:rFonts w:cs="Arial"/>
        </w:rPr>
      </w:pPr>
    </w:p>
    <w:p w14:paraId="6FA432D4" w14:textId="77777777" w:rsidR="008A7314" w:rsidRDefault="008A7314" w:rsidP="001B3D60">
      <w:pPr>
        <w:rPr>
          <w:rFonts w:cs="Arial"/>
        </w:rPr>
      </w:pPr>
    </w:p>
    <w:p w14:paraId="2D1D3037" w14:textId="77777777" w:rsidR="004C7BC7" w:rsidRPr="004C7BC7" w:rsidRDefault="004C7BC7" w:rsidP="004C7BC7">
      <w:pPr>
        <w:rPr>
          <w:rFonts w:cs="Arial"/>
          <w:b/>
          <w:bCs/>
          <w:sz w:val="28"/>
          <w:szCs w:val="28"/>
        </w:rPr>
      </w:pPr>
      <w:r w:rsidRPr="004C7BC7">
        <w:rPr>
          <w:rFonts w:cs="Arial"/>
          <w:b/>
          <w:bCs/>
          <w:sz w:val="28"/>
          <w:szCs w:val="28"/>
        </w:rPr>
        <w:t>Bewertungsraster | Eine Inhaltsangabe schreiben</w:t>
      </w:r>
    </w:p>
    <w:p w14:paraId="53CF8C3E" w14:textId="77777777" w:rsidR="004C7BC7" w:rsidRPr="004C7BC7" w:rsidRDefault="004C7BC7" w:rsidP="004C7BC7">
      <w:pPr>
        <w:rPr>
          <w:rFonts w:cs="Arial"/>
          <w:b/>
          <w:bCs/>
          <w:color w:val="C00000"/>
          <w:szCs w:val="22"/>
        </w:rPr>
      </w:pPr>
    </w:p>
    <w:p w14:paraId="5C440455" w14:textId="77777777" w:rsidR="004C7BC7" w:rsidRPr="004C7BC7" w:rsidRDefault="004C7BC7" w:rsidP="004C7BC7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4C7BC7">
        <w:rPr>
          <w:rFonts w:ascii="Arial" w:hAnsi="Arial" w:cs="Arial"/>
          <w:b/>
          <w:bCs/>
          <w:sz w:val="22"/>
          <w:szCs w:val="22"/>
        </w:rPr>
        <w:t>Aufgabe 1:</w:t>
      </w:r>
      <w:r w:rsidRPr="004C7BC7">
        <w:rPr>
          <w:rFonts w:ascii="Arial" w:hAnsi="Arial" w:cs="Arial"/>
          <w:sz w:val="22"/>
          <w:szCs w:val="22"/>
        </w:rPr>
        <w:t xml:space="preserve"> Entwickeln Sie in Partnerarbeit ein Bewertungsraster für eine Inhaltsangabe – welche Kompetenzen werden abgefragt? Sie können </w:t>
      </w:r>
      <w:proofErr w:type="gramStart"/>
      <w:r w:rsidRPr="004C7BC7">
        <w:rPr>
          <w:rFonts w:ascii="Arial" w:hAnsi="Arial" w:cs="Arial"/>
          <w:sz w:val="22"/>
          <w:szCs w:val="22"/>
        </w:rPr>
        <w:t>natürlich Zeilen</w:t>
      </w:r>
      <w:proofErr w:type="gramEnd"/>
      <w:r w:rsidRPr="004C7BC7">
        <w:rPr>
          <w:rFonts w:ascii="Arial" w:hAnsi="Arial" w:cs="Arial"/>
          <w:sz w:val="22"/>
          <w:szCs w:val="22"/>
        </w:rPr>
        <w:t xml:space="preserve"> ergänzen! </w:t>
      </w:r>
    </w:p>
    <w:p w14:paraId="38671A9A" w14:textId="77777777" w:rsidR="004C7BC7" w:rsidRPr="004C7BC7" w:rsidRDefault="004C7BC7" w:rsidP="004C7BC7">
      <w:pPr>
        <w:rPr>
          <w:rFonts w:cs="Arial"/>
          <w:b/>
          <w:bCs/>
          <w:color w:val="C00000"/>
          <w:szCs w:val="22"/>
        </w:rPr>
      </w:pPr>
    </w:p>
    <w:tbl>
      <w:tblPr>
        <w:tblStyle w:val="Tabellenraster"/>
        <w:tblW w:w="9056" w:type="dxa"/>
        <w:tblLook w:val="04A0" w:firstRow="1" w:lastRow="0" w:firstColumn="1" w:lastColumn="0" w:noHBand="0" w:noVBand="1"/>
      </w:tblPr>
      <w:tblGrid>
        <w:gridCol w:w="2658"/>
        <w:gridCol w:w="1656"/>
        <w:gridCol w:w="1656"/>
        <w:gridCol w:w="1656"/>
        <w:gridCol w:w="1430"/>
      </w:tblGrid>
      <w:tr w:rsidR="004C7BC7" w:rsidRPr="004C7BC7" w14:paraId="43AE0A33" w14:textId="77777777" w:rsidTr="004C7BC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6B1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802A" w14:textId="3D545FA5" w:rsidR="004C7BC7" w:rsidRPr="004C7BC7" w:rsidRDefault="004C7BC7">
            <w:pPr>
              <w:jc w:val="center"/>
              <w:rPr>
                <w:rFonts w:cs="Arial"/>
                <w:szCs w:val="22"/>
              </w:rPr>
            </w:pPr>
            <w:r w:rsidRPr="004C7BC7">
              <w:rPr>
                <w:rFonts w:cs="Arial"/>
                <w:noProof/>
                <w:szCs w:val="22"/>
              </w:rPr>
              <w:drawing>
                <wp:inline distT="0" distB="0" distL="0" distR="0" wp14:anchorId="59FCD156" wp14:editId="304AB6D2">
                  <wp:extent cx="914400" cy="914400"/>
                  <wp:effectExtent l="0" t="0" r="0" b="0"/>
                  <wp:docPr id="2" name="Grafik 2" descr="Lachend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Lachendes Gesicht ohne Füllu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9C2F" w14:textId="06E702E3" w:rsidR="004C7BC7" w:rsidRPr="004C7BC7" w:rsidRDefault="004C7BC7">
            <w:pPr>
              <w:jc w:val="center"/>
              <w:rPr>
                <w:rFonts w:cs="Arial"/>
                <w:szCs w:val="22"/>
              </w:rPr>
            </w:pPr>
            <w:r w:rsidRPr="004C7BC7">
              <w:rPr>
                <w:rFonts w:cs="Arial"/>
                <w:noProof/>
                <w:szCs w:val="22"/>
              </w:rPr>
              <w:drawing>
                <wp:inline distT="0" distB="0" distL="0" distR="0" wp14:anchorId="52F7A8F5" wp14:editId="7E2C5C8A">
                  <wp:extent cx="914400" cy="914400"/>
                  <wp:effectExtent l="0" t="0" r="0" b="0"/>
                  <wp:docPr id="8" name="Grafik 8" descr="Neutral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Neutrales Gesicht ohne Füll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7126" w14:textId="70D9391C" w:rsidR="004C7BC7" w:rsidRPr="004C7BC7" w:rsidRDefault="004C7BC7">
            <w:pPr>
              <w:tabs>
                <w:tab w:val="left" w:pos="297"/>
              </w:tabs>
              <w:jc w:val="center"/>
              <w:rPr>
                <w:rFonts w:cs="Arial"/>
                <w:szCs w:val="22"/>
              </w:rPr>
            </w:pPr>
            <w:r w:rsidRPr="004C7BC7">
              <w:rPr>
                <w:rFonts w:cs="Arial"/>
                <w:noProof/>
                <w:szCs w:val="22"/>
              </w:rPr>
              <w:drawing>
                <wp:inline distT="0" distB="0" distL="0" distR="0" wp14:anchorId="0219A6B5" wp14:editId="67317EC5">
                  <wp:extent cx="914400" cy="914400"/>
                  <wp:effectExtent l="0" t="0" r="0" b="0"/>
                  <wp:docPr id="9" name="Grafik 9" descr="Trauriges Gesicht ohne Füll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Trauriges Gesicht ohne Füllu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6984" w14:textId="77777777" w:rsidR="004C7BC7" w:rsidRPr="004C7BC7" w:rsidRDefault="004C7BC7">
            <w:pPr>
              <w:tabs>
                <w:tab w:val="left" w:pos="297"/>
              </w:tabs>
              <w:jc w:val="center"/>
              <w:rPr>
                <w:rFonts w:cs="Arial"/>
                <w:b/>
                <w:bCs/>
                <w:noProof/>
                <w:szCs w:val="22"/>
              </w:rPr>
            </w:pPr>
          </w:p>
          <w:p w14:paraId="055FB4F7" w14:textId="77777777" w:rsidR="004C7BC7" w:rsidRPr="004C7BC7" w:rsidRDefault="004C7BC7">
            <w:pPr>
              <w:tabs>
                <w:tab w:val="left" w:pos="297"/>
              </w:tabs>
              <w:jc w:val="center"/>
              <w:rPr>
                <w:rFonts w:cs="Arial"/>
                <w:b/>
                <w:bCs/>
                <w:noProof/>
                <w:szCs w:val="22"/>
              </w:rPr>
            </w:pPr>
            <w:r w:rsidRPr="004C7BC7">
              <w:rPr>
                <w:rFonts w:cs="Arial"/>
                <w:b/>
                <w:bCs/>
                <w:noProof/>
                <w:szCs w:val="22"/>
              </w:rPr>
              <w:t>Bemerkung</w:t>
            </w:r>
          </w:p>
        </w:tc>
      </w:tr>
      <w:tr w:rsidR="004C7BC7" w:rsidRPr="004C7BC7" w14:paraId="79115D5B" w14:textId="77777777" w:rsidTr="004C7BC7">
        <w:trPr>
          <w:trHeight w:val="28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0F49" w14:textId="77777777" w:rsidR="004C7BC7" w:rsidRPr="004C7BC7" w:rsidRDefault="004C7BC7">
            <w:pPr>
              <w:rPr>
                <w:rFonts w:cs="Arial"/>
                <w:b/>
                <w:bCs/>
                <w:color w:val="5B9BD5" w:themeColor="accent1"/>
                <w:szCs w:val="22"/>
              </w:rPr>
            </w:pPr>
            <w:r w:rsidRPr="004C7BC7">
              <w:rPr>
                <w:rFonts w:cs="Arial"/>
                <w:b/>
                <w:bCs/>
                <w:color w:val="000000" w:themeColor="text1"/>
                <w:szCs w:val="22"/>
              </w:rPr>
              <w:t>Inhalt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254F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D9C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DF36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D50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1FBA05F9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6E36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D4BA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582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4013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D633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4E0C5D4A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1B6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C0E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663A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A38D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21F4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42FDFE40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CF2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5A51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BD6D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DCF0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8A9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01EB3EBC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C1F5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8C46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315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3474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05FC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7E2D75D1" w14:textId="77777777" w:rsidTr="004C7BC7">
        <w:trPr>
          <w:trHeight w:val="17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6FE4" w14:textId="77777777" w:rsidR="004C7BC7" w:rsidRPr="004C7BC7" w:rsidRDefault="004C7BC7">
            <w:pPr>
              <w:rPr>
                <w:rFonts w:cs="Arial"/>
                <w:szCs w:val="22"/>
              </w:rPr>
            </w:pPr>
            <w:r w:rsidRPr="004C7BC7">
              <w:rPr>
                <w:rFonts w:cs="Arial"/>
                <w:b/>
                <w:bCs/>
                <w:szCs w:val="22"/>
              </w:rPr>
              <w:t>Sprache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3D24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9194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AC37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E78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43186C54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3EB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E4E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B6FB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8A3D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EB7A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3FED4A50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B786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3D77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10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5F98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FBF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0ED461C8" w14:textId="77777777" w:rsidTr="004C7BC7">
        <w:trPr>
          <w:trHeight w:val="46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A426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0B6A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B189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87F3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2B13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640804DA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DC06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85A8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4FB5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5C8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17E1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7FF894BD" w14:textId="77777777" w:rsidTr="004C7BC7">
        <w:trPr>
          <w:trHeight w:val="85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118A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95A7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C31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9315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57B5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:rsidRPr="004C7BC7" w14:paraId="7042DB99" w14:textId="77777777" w:rsidTr="004C7BC7">
        <w:trPr>
          <w:trHeight w:val="48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1CA1" w14:textId="77777777" w:rsidR="004C7BC7" w:rsidRPr="004C7BC7" w:rsidRDefault="004C7BC7">
            <w:pPr>
              <w:rPr>
                <w:rFonts w:cs="Arial"/>
                <w:color w:val="5B9BD5" w:themeColor="accent1"/>
                <w:szCs w:val="22"/>
              </w:rPr>
            </w:pPr>
            <w:r w:rsidRPr="004C7BC7">
              <w:rPr>
                <w:rFonts w:cs="Arial"/>
                <w:b/>
                <w:bCs/>
                <w:szCs w:val="22"/>
              </w:rPr>
              <w:t>Form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401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830D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5566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156C" w14:textId="77777777" w:rsidR="004C7BC7" w:rsidRPr="004C7BC7" w:rsidRDefault="004C7BC7">
            <w:pPr>
              <w:rPr>
                <w:rFonts w:cs="Arial"/>
                <w:szCs w:val="22"/>
              </w:rPr>
            </w:pPr>
          </w:p>
        </w:tc>
      </w:tr>
      <w:tr w:rsidR="004C7BC7" w14:paraId="1F991192" w14:textId="77777777" w:rsidTr="004C7BC7">
        <w:trPr>
          <w:trHeight w:val="48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7717" w14:textId="77777777" w:rsidR="004C7BC7" w:rsidRDefault="004C7BC7">
            <w:pPr>
              <w:rPr>
                <w:rFonts w:ascii="Helvetica Neue" w:hAnsi="Helvetica Neue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699" w14:textId="77777777" w:rsidR="004C7BC7" w:rsidRDefault="004C7BC7">
            <w:pPr>
              <w:rPr>
                <w:rFonts w:ascii="Helvetica Neue" w:hAnsi="Helvetica Neue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5BDF" w14:textId="77777777" w:rsidR="004C7BC7" w:rsidRDefault="004C7BC7">
            <w:pPr>
              <w:rPr>
                <w:rFonts w:ascii="Helvetica Neue" w:hAnsi="Helvetica Neue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4E02" w14:textId="77777777" w:rsidR="004C7BC7" w:rsidRDefault="004C7BC7">
            <w:pPr>
              <w:rPr>
                <w:rFonts w:ascii="Helvetica Neue" w:hAnsi="Helvetica Neue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6DF5" w14:textId="77777777" w:rsidR="004C7BC7" w:rsidRDefault="004C7BC7">
            <w:pPr>
              <w:rPr>
                <w:rFonts w:ascii="Helvetica Neue" w:hAnsi="Helvetica Neue"/>
                <w:szCs w:val="22"/>
              </w:rPr>
            </w:pPr>
          </w:p>
        </w:tc>
      </w:tr>
    </w:tbl>
    <w:p w14:paraId="1908F106" w14:textId="77777777" w:rsidR="004C7BC7" w:rsidRPr="008A7314" w:rsidRDefault="004C7BC7" w:rsidP="00A27892">
      <w:pPr>
        <w:spacing w:after="160" w:line="259" w:lineRule="auto"/>
        <w:rPr>
          <w:rFonts w:cs="Arial"/>
        </w:rPr>
      </w:pPr>
      <w:bookmarkStart w:id="0" w:name="_GoBack"/>
      <w:bookmarkEnd w:id="0"/>
    </w:p>
    <w:sectPr w:rsidR="004C7BC7" w:rsidRPr="008A7314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90C4E" w14:textId="77777777" w:rsidR="009C5B6D" w:rsidRDefault="009C5B6D" w:rsidP="001676EC">
      <w:r>
        <w:separator/>
      </w:r>
    </w:p>
  </w:endnote>
  <w:endnote w:type="continuationSeparator" w:id="0">
    <w:p w14:paraId="3EADBA87" w14:textId="77777777" w:rsidR="009C5B6D" w:rsidRDefault="009C5B6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2B54A" w14:textId="77777777" w:rsidR="009C5B6D" w:rsidRDefault="009C5B6D" w:rsidP="001676EC">
      <w:r>
        <w:separator/>
      </w:r>
    </w:p>
  </w:footnote>
  <w:footnote w:type="continuationSeparator" w:id="0">
    <w:p w14:paraId="2D2C350D" w14:textId="77777777" w:rsidR="009C5B6D" w:rsidRDefault="009C5B6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6FCCF64" w:rsidR="001676EC" w:rsidRPr="00435C55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73453127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5B97B935" w:rsidR="001676EC" w:rsidRPr="00402DD8" w:rsidRDefault="004C7BC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Bewertungsraster</w:t>
          </w:r>
          <w:r w:rsidR="009B6484">
            <w:rPr>
              <w:rFonts w:cs="Arial"/>
              <w:color w:val="FFFFFF" w:themeColor="background1"/>
            </w:rPr>
            <w:t xml:space="preserve"> Inhaltsangabe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B3D60"/>
    <w:rsid w:val="002444B1"/>
    <w:rsid w:val="002E3DC7"/>
    <w:rsid w:val="002F2611"/>
    <w:rsid w:val="00402DD8"/>
    <w:rsid w:val="004C7BC7"/>
    <w:rsid w:val="005C1F32"/>
    <w:rsid w:val="005F089F"/>
    <w:rsid w:val="00721DBF"/>
    <w:rsid w:val="007767FA"/>
    <w:rsid w:val="00827355"/>
    <w:rsid w:val="008A7314"/>
    <w:rsid w:val="009B6484"/>
    <w:rsid w:val="009C5B6D"/>
    <w:rsid w:val="009E09D3"/>
    <w:rsid w:val="00A27892"/>
    <w:rsid w:val="00A50702"/>
    <w:rsid w:val="00B70454"/>
    <w:rsid w:val="00BD3BD3"/>
    <w:rsid w:val="00C96219"/>
    <w:rsid w:val="00CD44AF"/>
    <w:rsid w:val="00F45F67"/>
    <w:rsid w:val="00F639E3"/>
    <w:rsid w:val="00FA269F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6484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6484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F120D7-42FC-4D15-99D1-7B81E410F84A}"/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289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Carlos Madle</cp:lastModifiedBy>
  <cp:revision>2</cp:revision>
  <dcterms:created xsi:type="dcterms:W3CDTF">2020-05-19T06:21:00Z</dcterms:created>
  <dcterms:modified xsi:type="dcterms:W3CDTF">2020-05-19T06:21:00Z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